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481E" w14:textId="77777777" w:rsidR="002837D7" w:rsidRPr="002837D7" w:rsidRDefault="002837D7" w:rsidP="002837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37D7">
        <w:rPr>
          <w:rFonts w:ascii="SegoeUI" w:eastAsia="Times New Roman" w:hAnsi="SegoeUI" w:cs="Times New Roman"/>
          <w:sz w:val="26"/>
          <w:szCs w:val="26"/>
        </w:rPr>
        <w:t>Name:</w:t>
      </w:r>
      <w:r w:rsidRPr="002837D7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2837D7">
        <w:rPr>
          <w:rFonts w:ascii="SegoeUI" w:eastAsia="Times New Roman" w:hAnsi="SegoeUI" w:cs="Times New Roman"/>
          <w:sz w:val="26"/>
          <w:szCs w:val="26"/>
        </w:rPr>
        <w:t>Date:</w:t>
      </w:r>
      <w:r w:rsidRPr="002837D7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_______________________________________________ </w:t>
      </w:r>
    </w:p>
    <w:p w14:paraId="15E4AB60" w14:textId="77777777" w:rsidR="002837D7" w:rsidRPr="002837D7" w:rsidRDefault="002837D7" w:rsidP="002837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37D7">
        <w:rPr>
          <w:rFonts w:ascii="Amaranth" w:eastAsia="Times New Roman" w:hAnsi="Amaranth" w:cs="Times New Roman"/>
          <w:sz w:val="60"/>
          <w:szCs w:val="60"/>
        </w:rPr>
        <w:t xml:space="preserve">Dictionary Detective! </w:t>
      </w:r>
      <w:r w:rsidRPr="002837D7">
        <w:rPr>
          <w:rFonts w:ascii="Amaranth" w:eastAsia="Times New Roman" w:hAnsi="Amaranth" w:cs="Times New Roman"/>
          <w:sz w:val="36"/>
          <w:szCs w:val="36"/>
        </w:rPr>
        <w:t xml:space="preserve">Chapters 4 - 5 </w:t>
      </w:r>
    </w:p>
    <w:p w14:paraId="008F3AC0" w14:textId="77777777" w:rsidR="002837D7" w:rsidRPr="002837D7" w:rsidRDefault="002837D7" w:rsidP="002837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37D7">
        <w:rPr>
          <w:rFonts w:ascii="SegoeUI" w:eastAsia="Times New Roman" w:hAnsi="SegoeUI" w:cs="Times New Roman"/>
          <w:i/>
          <w:iCs/>
          <w:sz w:val="22"/>
          <w:szCs w:val="22"/>
        </w:rPr>
        <w:t xml:space="preserve">Using a dictionary, find the definitions for the words below. </w:t>
      </w:r>
    </w:p>
    <w:tbl>
      <w:tblPr>
        <w:tblStyle w:val="TableGrid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2837D7" w14:paraId="3C9DCE2D" w14:textId="77777777" w:rsidTr="002837D7">
        <w:trPr>
          <w:trHeight w:val="1552"/>
        </w:trPr>
        <w:tc>
          <w:tcPr>
            <w:tcW w:w="9719" w:type="dxa"/>
          </w:tcPr>
          <w:p w14:paraId="70AFF965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contented </w:t>
            </w:r>
          </w:p>
          <w:p w14:paraId="29FF9160" w14:textId="4D6036F4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="002C1A1E" w:rsidRPr="002C1A1E">
              <w:rPr>
                <w:rFonts w:ascii="SegoeUI" w:eastAsia="Times New Roman" w:hAnsi="SegoeUI" w:cs="Times New Roman"/>
                <w:color w:val="2F5496" w:themeColor="accent1" w:themeShade="BF"/>
                <w:sz w:val="28"/>
                <w:szCs w:val="28"/>
              </w:rPr>
              <w:t>satisfied or showing satisfa</w:t>
            </w:r>
            <w:r w:rsidR="002C1A1E">
              <w:rPr>
                <w:rFonts w:ascii="SegoeUI" w:eastAsia="Times New Roman" w:hAnsi="SegoeUI" w:cs="Times New Roman"/>
                <w:color w:val="2F5496" w:themeColor="accent1" w:themeShade="BF"/>
                <w:sz w:val="28"/>
                <w:szCs w:val="28"/>
              </w:rPr>
              <w:t>c</w:t>
            </w:r>
            <w:r w:rsidR="002C1A1E" w:rsidRPr="002C1A1E">
              <w:rPr>
                <w:rFonts w:ascii="SegoeUI" w:eastAsia="Times New Roman" w:hAnsi="SegoeUI" w:cs="Times New Roman"/>
                <w:color w:val="2F5496" w:themeColor="accent1" w:themeShade="BF"/>
                <w:sz w:val="28"/>
                <w:szCs w:val="28"/>
              </w:rPr>
              <w:t>tion</w:t>
            </w:r>
          </w:p>
          <w:p w14:paraId="21FB3144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2537B3AE" w14:textId="77777777" w:rsidTr="002837D7">
        <w:trPr>
          <w:trHeight w:val="1538"/>
        </w:trPr>
        <w:tc>
          <w:tcPr>
            <w:tcW w:w="9719" w:type="dxa"/>
          </w:tcPr>
          <w:p w14:paraId="69007CCE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defiant </w:t>
            </w:r>
          </w:p>
          <w:p w14:paraId="52C0ECB0" w14:textId="46C9F8F2" w:rsidR="002837D7" w:rsidRPr="002C1A1E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F5496" w:themeColor="accent1" w:themeShade="BF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="002C1A1E" w:rsidRPr="002C1A1E">
              <w:rPr>
                <w:rFonts w:ascii="SegoeUI" w:eastAsia="Times New Roman" w:hAnsi="SegoeUI" w:cs="Times New Roman"/>
                <w:color w:val="2F5496" w:themeColor="accent1" w:themeShade="BF"/>
                <w:sz w:val="28"/>
                <w:szCs w:val="28"/>
              </w:rPr>
              <w:t>someone or something that resist behaving or to do what is asked or expected.</w:t>
            </w:r>
          </w:p>
          <w:p w14:paraId="0CFB7156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21410B0E" w14:textId="77777777" w:rsidTr="002837D7">
        <w:trPr>
          <w:trHeight w:val="1552"/>
        </w:trPr>
        <w:tc>
          <w:tcPr>
            <w:tcW w:w="9719" w:type="dxa"/>
          </w:tcPr>
          <w:p w14:paraId="0E3585F7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suppressed </w:t>
            </w:r>
          </w:p>
          <w:p w14:paraId="366108BB" w14:textId="66F05DEC" w:rsidR="002837D7" w:rsidRPr="002C1A1E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F5496" w:themeColor="accent1" w:themeShade="BF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>Definition</w:t>
            </w:r>
            <w:r w:rsidRPr="002C1A1E">
              <w:rPr>
                <w:rFonts w:ascii="SegoeUI" w:eastAsia="Times New Roman" w:hAnsi="SegoeUI" w:cs="Times New Roman"/>
                <w:color w:val="2F5496" w:themeColor="accent1" w:themeShade="BF"/>
                <w:sz w:val="28"/>
                <w:szCs w:val="28"/>
              </w:rPr>
              <w:t xml:space="preserve">: </w:t>
            </w:r>
            <w:r w:rsidR="002C1A1E" w:rsidRPr="002C1A1E">
              <w:rPr>
                <w:rFonts w:ascii="SegoeUI" w:eastAsia="Times New Roman" w:hAnsi="SegoeUI" w:cs="Times New Roman"/>
                <w:color w:val="2F5496" w:themeColor="accent1" w:themeShade="BF"/>
                <w:sz w:val="28"/>
                <w:szCs w:val="28"/>
              </w:rPr>
              <w:t>to hold back: express</w:t>
            </w:r>
          </w:p>
          <w:p w14:paraId="64F4DFF8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7C733182" w14:textId="77777777" w:rsidTr="002837D7">
        <w:trPr>
          <w:trHeight w:val="1552"/>
        </w:trPr>
        <w:tc>
          <w:tcPr>
            <w:tcW w:w="9719" w:type="dxa"/>
          </w:tcPr>
          <w:p w14:paraId="1B11E47C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squeamish </w:t>
            </w:r>
          </w:p>
          <w:p w14:paraId="18772E10" w14:textId="145D4215" w:rsidR="002837D7" w:rsidRPr="002C1A1E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F5496" w:themeColor="accent1" w:themeShade="BF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="002C1A1E" w:rsidRPr="002C1A1E">
              <w:rPr>
                <w:rFonts w:ascii="SegoeUI" w:eastAsia="Times New Roman" w:hAnsi="SegoeUI" w:cs="Times New Roman"/>
                <w:color w:val="2F5496" w:themeColor="accent1" w:themeShade="BF"/>
                <w:sz w:val="28"/>
                <w:szCs w:val="28"/>
              </w:rPr>
              <w:t>afraid to deal with or to do things that might hurt or offend other people.</w:t>
            </w:r>
          </w:p>
          <w:p w14:paraId="5751E962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1A236631" w14:textId="77777777" w:rsidTr="002837D7">
        <w:trPr>
          <w:trHeight w:val="1552"/>
        </w:trPr>
        <w:tc>
          <w:tcPr>
            <w:tcW w:w="9719" w:type="dxa"/>
          </w:tcPr>
          <w:p w14:paraId="6644FC63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sop </w:t>
            </w:r>
          </w:p>
          <w:p w14:paraId="7F93623D" w14:textId="1F5498E1" w:rsidR="002837D7" w:rsidRPr="002C1A1E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F5496" w:themeColor="accent1" w:themeShade="BF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="002C1A1E" w:rsidRPr="002C1A1E">
              <w:rPr>
                <w:rFonts w:ascii="SegoeUI" w:eastAsia="Times New Roman" w:hAnsi="SegoeUI" w:cs="Times New Roman"/>
                <w:color w:val="2F5496" w:themeColor="accent1" w:themeShade="BF"/>
                <w:sz w:val="28"/>
                <w:szCs w:val="28"/>
              </w:rPr>
              <w:t>to soak or dip in or as if in liquid.</w:t>
            </w:r>
          </w:p>
          <w:p w14:paraId="6A3F516B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2EB597F9" w14:textId="77777777" w:rsidTr="002837D7">
        <w:trPr>
          <w:trHeight w:val="1538"/>
        </w:trPr>
        <w:tc>
          <w:tcPr>
            <w:tcW w:w="9719" w:type="dxa"/>
          </w:tcPr>
          <w:p w14:paraId="0F70E02F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skittish </w:t>
            </w:r>
          </w:p>
          <w:p w14:paraId="78552FC8" w14:textId="7BC25745" w:rsidR="002837D7" w:rsidRPr="002C1A1E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F5496" w:themeColor="accent1" w:themeShade="BF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="002C1A1E" w:rsidRPr="002C1A1E">
              <w:rPr>
                <w:rFonts w:ascii="SegoeUI" w:eastAsia="Times New Roman" w:hAnsi="SegoeUI" w:cs="Times New Roman"/>
                <w:color w:val="2F5496" w:themeColor="accent1" w:themeShade="BF"/>
                <w:sz w:val="28"/>
                <w:szCs w:val="28"/>
              </w:rPr>
              <w:t>nervous or fearful about doing something.</w:t>
            </w:r>
          </w:p>
          <w:p w14:paraId="5B1423FD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</w:tbl>
    <w:p w14:paraId="008C5FDB" w14:textId="77777777" w:rsidR="00A84304" w:rsidRDefault="00A84304"/>
    <w:sectPr w:rsidR="00A84304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D7"/>
    <w:rsid w:val="002837D7"/>
    <w:rsid w:val="002C1A1E"/>
    <w:rsid w:val="004D0FE5"/>
    <w:rsid w:val="00A84304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F9FE0"/>
  <w15:chartTrackingRefBased/>
  <w15:docId w15:val="{995033C4-C9B8-E645-9D79-5A49B30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7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8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2020-04-21T03:47:00Z</dcterms:created>
  <dcterms:modified xsi:type="dcterms:W3CDTF">2020-04-21T17:41:00Z</dcterms:modified>
</cp:coreProperties>
</file>